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dla Muzeów i Wystaw Multimedialnych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cyfryzacji i nowoczesnych technologii muzea oraz przestrzenie wystawiennicze stają przed wyzwaniem przyciągania uwagi coraz bardziej wymagających odwiedzających. Kluczowym elementem sukcesu jest wykorzystanie innowacyjnych systemów, które potrafią w niebanalny sposób angażować odbiorcę.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cyfryzacji i nowoczesnych technologii muzea oraz przestrzenie wystawiennicze stają przed wyzwaniem przyciągania uwagi coraz bardziej wymagających odwiedzających. Kluczowym elementem sukcesu jest wykorzystanie innowacyjnych systemów, które potrafią w niebanalny sposób angażować odbiorcę. Odpowiadając na te potrzeby, przedstawiamy kompleksowy ekosystem urządzeń sieciowych: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CoreAudio, CoreVideo, CoreLight, CoreIpc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panel sterująco-diagnostyczny </w:t>
      </w:r>
      <w:r>
        <w:rPr>
          <w:rFonts w:ascii="calibri" w:hAnsi="calibri" w:eastAsia="calibri" w:cs="calibri"/>
          <w:sz w:val="24"/>
          <w:szCs w:val="24"/>
          <w:b/>
        </w:rPr>
        <w:t xml:space="preserve">CoreTab</w:t>
      </w:r>
      <w:r>
        <w:rPr>
          <w:rFonts w:ascii="calibri" w:hAnsi="calibri" w:eastAsia="calibri" w:cs="calibri"/>
          <w:sz w:val="24"/>
          <w:szCs w:val="24"/>
        </w:rPr>
        <w:t xml:space="preserve">. Razem tworzyć one niezawodne rozwiązanie, które zmienia oblicze ekspozycji multimedialnych. Co więcej, nasze systemy z powodzeniem pracują już na wielu wystawach i w muzeach, dostarczając niezawodnych rozwiązań technologicznych.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CoreAudio – Sieciowy Player Audio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zaawansowany odtwarzacz audio, który wnosi jakość dźwięku na nowy poziom. Wykorzystywany w muzeach oraz na wystawach, umożliwia: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Prezentację ścieżek dźwiękowych i narracji lektorskich.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Odtwarzanie efektów dźwiękowych wzbogacających scenografię.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Zdalne zarządzanie repertuarem i synchronizacją dźwięku z innymi mediami.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intuicyjnemu portalowi do zarządzania, zmiana treści audio staje się szybka i bezproblemowa.</w:t>
      </w:r>
    </w:p>
    <w:p>
      <w:pPr>
        <w:spacing w:before="0" w:after="200"/>
      </w:pPr>
      <w:hyperlink r:id="rId7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CoreVideo</w:t>
        </w:r>
      </w:hyperlink>
      <w:r>
        <w:rPr>
          <w:rFonts w:ascii="calibri" w:hAnsi="calibri" w:eastAsia="calibri" w:cs="calibri"/>
          <w:sz w:val="28"/>
          <w:szCs w:val="28"/>
          <w:b/>
        </w:rPr>
        <w:t xml:space="preserve"> – Sieciowy Player Wideo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obrazy mówią więcej niż słowa,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staje się nieodzownym elementem wystawy. Ten player wideo pozwala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Odtwarzanie dynamicznych wizualizacji, filmów dokumentalnych i interaktywnych treści.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Pełną integrację z ekranami i projektorami.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Zdalne dostosowywanie ustawień i treści z dowolnego miejsca.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 w synchronizacji z innymi urządzeniami,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tworzy immersyjne doświadczenie wizualne.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CoreLight – Sterownik Sieciowy Oświetlenia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to klucz do stworzenia odpowiedniego nastroju i podkreślenia detali ekspozycji.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CoreLight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zarządzanie scenografią świetlną w czasie rzeczywistym.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niestandardowych efektów oświetleniowych dostosowanych do charakteru wystawy.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Synchronizację z dźwiękiem i obrazem, by stworzyć jednolitą narrację.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Intuicyjne sterowanie z poziomu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CoreTab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pełną kontrolę nad atmosferą przestrzeni.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CoreIpc – Sterownik Urządzeń Peryferyjnych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wystawy to interakcja i automatyzacja.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CoreIpc </w:t>
        </w:r>
      </w:hyperlink>
      <w:r>
        <w:rPr>
          <w:rFonts w:ascii="calibri" w:hAnsi="calibri" w:eastAsia="calibri" w:cs="calibri"/>
          <w:sz w:val="24"/>
          <w:szCs w:val="24"/>
        </w:rPr>
        <w:t xml:space="preserve">integruje działanie różnych urządzeń peryferyjnych,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Ekrany dotykowe.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ruchu.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Pozwala to na projektowanie interaktywnych instalacji, które angażują odwiedzających i podnoszą atrakcyjność wystawy.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CoreTab – Panel Sterująco-Diagnostyczny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zarządzania wszystkimi urządzeniami stworzono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CoreTab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intuicyjny, sieciowy panel sterujący. CoreTab umożliwia: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Centralne monitorowanie i kontrolę wszystkich urządzeń.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Szybką diagnostykę i rozwiązywanie problemów.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ustawień i funkcji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centrum dowodzenia dla nowoczesnych wystaw.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Portal do Zarządzania Sieciowego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urządzenia z serii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</w:t>
        </w:r>
      </w:hyperlink>
      <w:r>
        <w:rPr>
          <w:rFonts w:ascii="calibri" w:hAnsi="calibri" w:eastAsia="calibri" w:cs="calibri"/>
          <w:sz w:val="24"/>
          <w:szCs w:val="24"/>
        </w:rPr>
        <w:t xml:space="preserve">łączy dedykowany portal do zarządzania. Portal oferuje: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Zdalne sterowanie systemem.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Aktualizacje oprogramowania w czasie rzeczywistym.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Monitorowanie parametrów pracy urządzeń i raportowanie.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idealne rozwiązanie dla zespołów technicznych, które poszukują elastyczności i niezawodności.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Wybrać Rozwiązania Core?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Spójność: Wszystkie urządzenia współpracują ze sobą, tworząc zintegrowany system.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Elastyczność: Rozwiązania dostosowane do specyficznych potrzeb wystaw.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Efektywność: Centralne zarządzanie i szybka diagnostyka.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Niezawodność: Wysoka jakość i zaawansowana technologia gwarantują stabilność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Core od IPC to krok naprzód w organizacji przestrzeni muzealnych i wystawienniczych. Połączenie funkcjonalności z nowoczesnym designem pozwala na stworzenie unikalnych doznań, które na długo pozostaną w pamięci odwiedzających.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pcelektronik.pl/" TargetMode="External"/><Relationship Id="rId8" Type="http://schemas.openxmlformats.org/officeDocument/2006/relationships/hyperlink" Target="https://ipcelektronik.pl/core-a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2026-10-09T02:26:16+02:00</dcterms:created>
  <dcterms:modified xsi:type="dcterms:W3CDTF">2026-10-09T02:26:16+02:00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